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57EBB3CF" w:rsidR="00060F46" w:rsidRPr="00E04BF9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  <w:r w:rsidR="0042686D">
        <w:rPr>
          <w:rFonts w:ascii="Arial" w:hAnsi="Arial" w:cs="Arial"/>
          <w:b/>
          <w:bCs/>
          <w:sz w:val="22"/>
          <w:szCs w:val="22"/>
        </w:rPr>
        <w:t>Director of HR and People</w:t>
      </w:r>
    </w:p>
    <w:p w14:paraId="21B559E6" w14:textId="77777777" w:rsidR="00C727B1" w:rsidRPr="00E04BF9" w:rsidRDefault="00C727B1" w:rsidP="008641C1">
      <w:pPr>
        <w:rPr>
          <w:rFonts w:ascii="Arial" w:hAnsi="Arial" w:cs="Arial"/>
          <w:b/>
          <w:bCs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F5E6" w14:textId="77777777" w:rsidR="004441C8" w:rsidRDefault="004441C8" w:rsidP="006C1A3C">
      <w:r>
        <w:separator/>
      </w:r>
    </w:p>
  </w:endnote>
  <w:endnote w:type="continuationSeparator" w:id="0">
    <w:p w14:paraId="48F02327" w14:textId="77777777" w:rsidR="004441C8" w:rsidRDefault="004441C8" w:rsidP="006C1A3C">
      <w:r>
        <w:continuationSeparator/>
      </w:r>
    </w:p>
  </w:endnote>
  <w:endnote w:type="continuationNotice" w:id="1">
    <w:p w14:paraId="62E8606C" w14:textId="77777777" w:rsidR="004441C8" w:rsidRDefault="00444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757B" w14:textId="77777777" w:rsidR="004441C8" w:rsidRDefault="004441C8" w:rsidP="006C1A3C">
      <w:r>
        <w:separator/>
      </w:r>
    </w:p>
  </w:footnote>
  <w:footnote w:type="continuationSeparator" w:id="0">
    <w:p w14:paraId="74E91D2E" w14:textId="77777777" w:rsidR="004441C8" w:rsidRDefault="004441C8" w:rsidP="006C1A3C">
      <w:r>
        <w:continuationSeparator/>
      </w:r>
    </w:p>
  </w:footnote>
  <w:footnote w:type="continuationNotice" w:id="1">
    <w:p w14:paraId="6BA1938C" w14:textId="77777777" w:rsidR="004441C8" w:rsidRDefault="00444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141A0"/>
    <w:rsid w:val="000165CD"/>
    <w:rsid w:val="00021350"/>
    <w:rsid w:val="00034BC0"/>
    <w:rsid w:val="00060F46"/>
    <w:rsid w:val="000831EB"/>
    <w:rsid w:val="00095060"/>
    <w:rsid w:val="000C172B"/>
    <w:rsid w:val="001252A0"/>
    <w:rsid w:val="001611EA"/>
    <w:rsid w:val="0016343D"/>
    <w:rsid w:val="0019743F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A269B"/>
    <w:rsid w:val="003C05BA"/>
    <w:rsid w:val="003D0706"/>
    <w:rsid w:val="003F01D9"/>
    <w:rsid w:val="00407E47"/>
    <w:rsid w:val="004115F2"/>
    <w:rsid w:val="0042686D"/>
    <w:rsid w:val="004441C8"/>
    <w:rsid w:val="00454B64"/>
    <w:rsid w:val="00474FED"/>
    <w:rsid w:val="00484A4E"/>
    <w:rsid w:val="004D57A4"/>
    <w:rsid w:val="004E1AF6"/>
    <w:rsid w:val="004F449A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3966"/>
    <w:rsid w:val="0066191D"/>
    <w:rsid w:val="00677432"/>
    <w:rsid w:val="00695B00"/>
    <w:rsid w:val="006A2324"/>
    <w:rsid w:val="006A35B1"/>
    <w:rsid w:val="006B27C6"/>
    <w:rsid w:val="006C1A3C"/>
    <w:rsid w:val="006C577D"/>
    <w:rsid w:val="006E7623"/>
    <w:rsid w:val="00761F08"/>
    <w:rsid w:val="007777FB"/>
    <w:rsid w:val="0078692E"/>
    <w:rsid w:val="007A53C6"/>
    <w:rsid w:val="007E5B8D"/>
    <w:rsid w:val="007F2689"/>
    <w:rsid w:val="00802CC7"/>
    <w:rsid w:val="0082420D"/>
    <w:rsid w:val="00846B5C"/>
    <w:rsid w:val="008641C1"/>
    <w:rsid w:val="00883334"/>
    <w:rsid w:val="008903DF"/>
    <w:rsid w:val="008A3232"/>
    <w:rsid w:val="008B1B51"/>
    <w:rsid w:val="008B3109"/>
    <w:rsid w:val="008D67B3"/>
    <w:rsid w:val="008E4C24"/>
    <w:rsid w:val="0093723B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45804"/>
    <w:rsid w:val="00D528D4"/>
    <w:rsid w:val="00D85B63"/>
    <w:rsid w:val="00DC2114"/>
    <w:rsid w:val="00DF7FD7"/>
    <w:rsid w:val="00E04BF9"/>
    <w:rsid w:val="00E14EEB"/>
    <w:rsid w:val="00E1735A"/>
    <w:rsid w:val="00E2640A"/>
    <w:rsid w:val="00E31F74"/>
    <w:rsid w:val="00E87C4B"/>
    <w:rsid w:val="00EA7934"/>
    <w:rsid w:val="00F14E95"/>
    <w:rsid w:val="00F16372"/>
    <w:rsid w:val="00F60A4D"/>
    <w:rsid w:val="00F6629E"/>
    <w:rsid w:val="00FD64D1"/>
    <w:rsid w:val="00FE276B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customXml/itemProps3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Pauline Dawson</cp:lastModifiedBy>
  <cp:revision>2</cp:revision>
  <cp:lastPrinted>2022-11-08T14:24:00Z</cp:lastPrinted>
  <dcterms:created xsi:type="dcterms:W3CDTF">2025-03-21T10:45:00Z</dcterms:created>
  <dcterms:modified xsi:type="dcterms:W3CDTF">2025-03-21T10:45:00Z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